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sz w:val="24"/>
          <w:szCs w:val="24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Tennessee-Virginia Highlands Section of the American Chemical Society</w:t>
      </w:r>
      <w:bookmarkStart w:name="m_6654793943354467331__Hlk532472593" w:id="0"/>
      <w:bookmarkEnd w:id="0"/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,</w:t>
      </w: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 xml:space="preserve"> TVHS-ACS</w:t>
      </w: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Body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 (Web)"/>
        <w:spacing w:before="0" w:after="0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CALL FOR NOMINATIONS</w:t>
      </w:r>
    </w:p>
    <w:p>
      <w:pPr>
        <w:pStyle w:val="Body"/>
        <w:jc w:val="center"/>
        <w:rPr>
          <w:rFonts w:ascii="Georgia" w:cs="Georgia" w:hAnsi="Georgia" w:eastAsia="Georgia"/>
          <w:b w:val="1"/>
          <w:bCs w:val="1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202</w:t>
      </w: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6</w:t>
      </w: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de-DE"/>
          <w14:textFill>
            <w14:solidFill>
              <w14:srgbClr w14:val="000080"/>
            </w14:solidFill>
          </w14:textFill>
        </w:rPr>
        <w:t xml:space="preserve"> Tennessee-Virginia Highlands ACS</w:t>
      </w:r>
      <w:r>
        <w:rPr>
          <w:rFonts w:ascii="Arial" w:hAnsi="Arial" w:hint="default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 xml:space="preserve">  </w:t>
      </w: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Outstanding High School Teacher Award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 w:hint="default"/>
          <w:outline w:val="0"/>
          <w:color w:val="000000"/>
          <w:sz w:val="27"/>
          <w:szCs w:val="27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cs="Arial Unicode MS" w:eastAsia="Arial Unicode MS" w:hint="default"/>
          <w:rtl w:val="0"/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We are now accepting nominations for the 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Tennessee-Virginia Highlands ACS  section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Outstanding High School Teacher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 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This is an award to recognize, encourage, and stimulate outstanding high school science/chemistry/biology teachers in Northeast Tennessee and Southwest Virginia. The nominee does not need to be a member of the American Chemical Society (ACS).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member of Tennessee-Virginia Highlands section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must be a primary or seconding nominator for the package.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Awardee will be nominated for the 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Southeast Region ACS Teacher of the Year.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nomination packet should include two-three letters of recommendation, the nominee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resume or CV, and any information the nominator(s) would like to highlight.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Submit nominations by email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"mailto:steves3cs@yahoo.com"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  <w:lang w:val="en-US"/>
        </w:rPr>
        <w:t>steves3cs@yahoo.com</w:t>
      </w:r>
      <w:r>
        <w:rPr/>
        <w:fldChar w:fldCharType="end" w:fldLock="0"/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) with attention to the Awards Chair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Steve Perri, 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no later than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March 1, 202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use the same email address to send any questions you have.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Thank you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TVHS-ACS Awards Committee Chair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CC. 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TVHS-ACS Executive Committee</w:t>
      </w:r>
      <w:r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7"/>
      <w:szCs w:val="27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